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756CB0" w:rsidRPr="00AC6864" w14:paraId="0A0B1506" w14:textId="77777777" w:rsidTr="008158DB">
        <w:tc>
          <w:tcPr>
            <w:tcW w:w="6948" w:type="dxa"/>
          </w:tcPr>
          <w:p w14:paraId="36DEC9BC" w14:textId="77777777" w:rsidR="00756CB0" w:rsidRDefault="00756CB0" w:rsidP="0081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BEE14F4" w14:textId="77777777" w:rsidR="00756CB0" w:rsidRPr="00AC6864" w:rsidRDefault="00756CB0" w:rsidP="0081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17A69E73" w14:textId="77777777" w:rsidR="00756CB0" w:rsidRPr="00AC6864" w:rsidRDefault="00756CB0" w:rsidP="0081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6E195207" w14:textId="359CEF43" w:rsidR="00756CB0" w:rsidRPr="00AC6864" w:rsidRDefault="00756CB0" w:rsidP="0081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</w:t>
            </w:r>
            <w:r w:rsidR="00CD2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 mellék</w:t>
            </w:r>
          </w:p>
          <w:p w14:paraId="5C6CD5D8" w14:textId="12DD7C47" w:rsidR="00756CB0" w:rsidRPr="00AC6864" w:rsidRDefault="00756CB0" w:rsidP="008158D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CD2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5654B0AF" w14:textId="77777777" w:rsidR="00756CB0" w:rsidRPr="00AC6864" w:rsidRDefault="00756CB0" w:rsidP="0081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6324CC9" wp14:editId="32B8B168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263A812D" w14:textId="43DE2459" w:rsidR="00803A8A" w:rsidRPr="005D4FA4" w:rsidRDefault="00A45B2E" w:rsidP="005D4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proofErr w:type="spellStart"/>
      <w:r w:rsidRPr="005D4FA4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Bursa</w:t>
      </w:r>
      <w:proofErr w:type="spellEnd"/>
      <w:r w:rsidRPr="005D4FA4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Hungarica Felsőoktatási Önkormányzati Ösztöndíjpályázat</w:t>
      </w:r>
    </w:p>
    <w:p w14:paraId="3640FFF9" w14:textId="76A8BAF0" w:rsidR="00A45B2E" w:rsidRDefault="00A45B2E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845E1A4" w14:textId="77777777" w:rsid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40663F50" w14:textId="77777777" w:rsidR="00A45B2E" w:rsidRPr="00AE138F" w:rsidRDefault="00A45B2E" w:rsidP="00AE138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E138F">
        <w:t xml:space="preserve">A </w:t>
      </w:r>
      <w:proofErr w:type="spellStart"/>
      <w:r w:rsidRPr="00AE138F">
        <w:t>Bursa</w:t>
      </w:r>
      <w:proofErr w:type="spellEnd"/>
      <w:r w:rsidRPr="00AE138F">
        <w:t xml:space="preserve"> Hungarica Felsőoktatási Önkormányzati Ösztöndíjrendszer célja az esélyteremtés érdekében a hátrányos helyzetű, szociálisan rászoruló fiatalok felsőfokú tanulmányainak támogatása. Az Önkormányzat az Emberi Erőforrások Minisztériumával együttműködve írja ki a pályázatot. („A” és „B” típusú ösztöndíj)</w:t>
      </w:r>
    </w:p>
    <w:p w14:paraId="2D97B675" w14:textId="77777777" w:rsidR="00A45B2E" w:rsidRPr="00AE138F" w:rsidRDefault="00A45B2E" w:rsidP="00AE138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E138F">
        <w:t xml:space="preserve">Az ösztöndíj megállapítása kizárólag a pályázó szociális helyzete alapján történik, a pályázó tanulmányi eredménye nem vehető figyelembe. A </w:t>
      </w:r>
      <w:proofErr w:type="spellStart"/>
      <w:r w:rsidRPr="00AE138F">
        <w:t>Bursa</w:t>
      </w:r>
      <w:proofErr w:type="spellEnd"/>
      <w:r w:rsidRPr="00AE138F">
        <w:t xml:space="preserve"> Hungarica Ösztöndíjrendszer többszintű támogatási rendszer, amelynek pénzügyi fedezeteként három forrás szolgál: a települési önkormányzatok által nyújtott támogatás, a megyei önkormányzatok által nyújtott támogatás és a felsőoktatási intézményi támogatás.</w:t>
      </w:r>
    </w:p>
    <w:p w14:paraId="303F6A8A" w14:textId="77777777" w:rsidR="00A45B2E" w:rsidRPr="00AE138F" w:rsidRDefault="00A45B2E" w:rsidP="00AE138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E138F">
        <w:t>A pályázat megjelenési ideje: október</w:t>
      </w:r>
    </w:p>
    <w:p w14:paraId="4F205460" w14:textId="77777777" w:rsidR="00803A8A" w:rsidRPr="00AE138F" w:rsidRDefault="00803A8A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69175F" w14:textId="77777777" w:rsidR="0094523A" w:rsidRP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452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799AC382" w14:textId="77777777" w:rsidR="00A45B2E" w:rsidRPr="00AE138F" w:rsidRDefault="00A45B2E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3FB0D0" w14:textId="77777777" w:rsidR="00A45B2E" w:rsidRPr="00A45B2E" w:rsidRDefault="00A45B2E" w:rsidP="00AE13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5B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A” típusú pályázat</w:t>
      </w:r>
    </w:p>
    <w:p w14:paraId="2A6F067D" w14:textId="77777777" w:rsidR="00A45B2E" w:rsidRPr="00A45B2E" w:rsidRDefault="00A45B2E" w:rsidP="00AE13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ösztöndíjpályázatra azok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a települési önkormányzat területén lakóhellyel rendelkező,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hátrányos szociális helyzetű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felsőoktatási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hallgatók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jelentkezhetnek, akik felsőoktatási intézményben (felsőoktatási hallgatói jogviszony keretében)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teljes idejű (nappali munkarend)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alapfokozatot</w:t>
      </w:r>
      <w:r w:rsidRPr="00A45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szakképzettséget eredményező alapképzésben, mesterfokozatot és szakképzettséget eredményező mesterképzésben, osztatlan képzésben vagy felsőfokú, illetve felsőoktatási szakképzésben folytatják tanulmányaikat.</w:t>
      </w:r>
    </w:p>
    <w:p w14:paraId="6A945E1A" w14:textId="77777777" w:rsidR="009C2298" w:rsidRDefault="009C2298" w:rsidP="00AE13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</w:pPr>
    </w:p>
    <w:p w14:paraId="0058A49C" w14:textId="48150CAF" w:rsidR="00A45B2E" w:rsidRPr="00A45B2E" w:rsidRDefault="00A45B2E" w:rsidP="00AE13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5B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„B” típusú pályázat</w:t>
      </w:r>
    </w:p>
    <w:p w14:paraId="63AF94D0" w14:textId="77777777" w:rsidR="00A45B2E" w:rsidRPr="009C2298" w:rsidRDefault="00A45B2E" w:rsidP="00AE13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ösztöndíjpályázatra azok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a települési önkormányzat területén lakóhellyel rendelkező, hátrányos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szociális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helyzetű fiatalok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jelentkezhetnek, akik:</w:t>
      </w:r>
    </w:p>
    <w:p w14:paraId="61ECECD8" w14:textId="77777777" w:rsidR="00A45B2E" w:rsidRPr="009C2298" w:rsidRDefault="00A45B2E" w:rsidP="00107D0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229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a)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adott. tanévben utolsó éves, érettségi előtt álló középiskolások; vagy</w:t>
      </w:r>
    </w:p>
    <w:p w14:paraId="5946F74E" w14:textId="77777777" w:rsidR="00A45B2E" w:rsidRPr="009C2298" w:rsidRDefault="00A45B2E" w:rsidP="00107D0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229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b)</w:t>
      </w:r>
      <w:r w:rsidRPr="00A45B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 diplomával nem rendelkező, felsőoktatási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intézménybe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még felvételt nem nyert érettségizettek; és a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következő tanévtől kezdődően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felsőoktatási intézmény keretében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teljes idejű (nappali munkarend)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alapfokozatot és szakképzettséget </w:t>
      </w:r>
      <w:r w:rsidRPr="009C22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eredményező</w:t>
      </w:r>
      <w:r w:rsidRP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> alapképzésben, osztatlan képzésben vagy felsőoktatási szakképzésben kívánnak részt</w:t>
      </w:r>
    </w:p>
    <w:p w14:paraId="77C74997" w14:textId="77777777" w:rsidR="00AE138F" w:rsidRPr="00AE138F" w:rsidRDefault="00AE138F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018EA1" w14:textId="77777777" w:rsidR="0046633E" w:rsidRPr="00AE138F" w:rsidRDefault="0046633E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E138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65D5876" w14:textId="1297C672" w:rsidR="005D4FA4" w:rsidRPr="00AE138F" w:rsidRDefault="005D4FA4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E138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pályázatok elbírálásáról </w:t>
      </w:r>
      <w:r w:rsidR="00DD3B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Vereb</w:t>
      </w:r>
      <w:r w:rsidRPr="00AE138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Község Önkormányzat Képviselő-testülete dönt.</w:t>
      </w:r>
    </w:p>
    <w:p w14:paraId="0F02BC90" w14:textId="77777777" w:rsidR="0046633E" w:rsidRDefault="0046633E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15A74C" w14:textId="77777777" w:rsidR="0094523A" w:rsidRPr="004E3C84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2DDAEE83" w14:textId="35E63330" w:rsidR="00107D0D" w:rsidRPr="00107D0D" w:rsidRDefault="00107D0D" w:rsidP="00107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beadásához a pályázó hallgató/tanuló részéről regisztráció szükséges a </w:t>
      </w:r>
      <w:proofErr w:type="spellStart"/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Hungarica Elektronikus Pályázatkezelési és Együttműködési Rendszerben (EPER </w:t>
      </w:r>
      <w:proofErr w:type="spellStart"/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rendszer), melynek elérése:</w:t>
      </w:r>
      <w:r w:rsidR="009C22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6" w:history="1">
        <w:r w:rsidR="009C2298" w:rsidRPr="00107D0D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https://bursa.emet.hu/paly/palybelep.aspx</w:t>
        </w:r>
      </w:hyperlink>
    </w:p>
    <w:p w14:paraId="42FCE0CC" w14:textId="77777777" w:rsidR="00107D0D" w:rsidRPr="00107D0D" w:rsidRDefault="00107D0D" w:rsidP="00107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adatok rögzítésére a regisztrációt követően van lehetőség. A pályázóknak a személyes és a pályázati adatok feltöltését követően a pályázati űrlapot kinyomtatva és aláírva kell benyújtaniuk az Intézményirányítási Osztályon.</w:t>
      </w:r>
    </w:p>
    <w:p w14:paraId="7A48B757" w14:textId="77777777" w:rsidR="00107D0D" w:rsidRPr="00107D0D" w:rsidRDefault="00107D0D" w:rsidP="00107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D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Kérelmet írásban a pályázati adatlap és annak kötelező mellékleteinek kitöltésével lehet benyújtani. A támogatást évente, a pályázati kiírást követően egy alkalommal lehet igényelni.</w:t>
      </w:r>
    </w:p>
    <w:p w14:paraId="5D5101C5" w14:textId="7BCE8DBD" w:rsidR="00107D0D" w:rsidRPr="00F54F90" w:rsidRDefault="00107D0D" w:rsidP="00107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 Önkormányzati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özponti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Pr="00F54F90">
        <w:rPr>
          <w:rFonts w:ascii="Times New Roman" w:eastAsia="Times New Roman" w:hAnsi="Times New Roman" w:cs="Times New Roman"/>
          <w:sz w:val="24"/>
          <w:szCs w:val="24"/>
          <w:lang w:eastAsia="hu-HU"/>
        </w:rPr>
        <w:t>gyfélszolgálatán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</w:t>
      </w:r>
      <w:r w:rsidR="00DD3B1E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20B81B6B" w14:textId="77777777" w:rsidR="0094523A" w:rsidRPr="004E3C84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94523A" w:rsidRPr="004E3C84" w14:paraId="39B80FF6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00941D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3EF7DF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94523A" w:rsidRPr="004E3C84" w14:paraId="70F9BA3B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492436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FF0F46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94523A" w:rsidRPr="004E3C84" w14:paraId="62280B8E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6A666A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E7C974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94523A" w:rsidRPr="004E3C84" w14:paraId="571037EE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502B11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90F4E7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94523A" w:rsidRPr="004E3C84" w14:paraId="702922A0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3E8286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221916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94523A" w:rsidRPr="004E3C84" w14:paraId="0D3A7837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2258D2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B66481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2B0E8CBB" w14:textId="77777777" w:rsid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39A7FD" w14:textId="091BB729" w:rsid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4F9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D3B1E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94523A" w:rsidRPr="004E3C84" w14:paraId="1F7FE0F0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6EE8EBF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E6F634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94523A" w:rsidRPr="004E3C84" w14:paraId="2A7F15CE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E52BEF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D33401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94523A" w:rsidRPr="004E3C84" w14:paraId="496A20BD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745B06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D4D131" w14:textId="15F940F9" w:rsidR="0094523A" w:rsidRPr="004E3C84" w:rsidRDefault="00DD3B1E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94523A" w:rsidRPr="004E3C84" w14:paraId="7AB4BA7A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76C7A2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D54493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94523A" w:rsidRPr="004E3C84" w14:paraId="21912A76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62DCED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C2144A" w14:textId="71C32B53" w:rsidR="0094523A" w:rsidRPr="004E3C84" w:rsidRDefault="00DD3B1E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94523A" w:rsidRPr="004E3C84" w14:paraId="0A48DBDF" w14:textId="77777777" w:rsidTr="008158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16B799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8E5467" w14:textId="77777777" w:rsidR="0094523A" w:rsidRPr="004E3C84" w:rsidRDefault="0094523A" w:rsidP="0081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2827B56E" w14:textId="77777777" w:rsid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681860" w14:textId="77777777" w:rsid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446EB898" w14:textId="77777777" w:rsidR="009C2298" w:rsidRDefault="0094523A" w:rsidP="009C229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E138F">
        <w:t>A pályázóknak a személyes és a pályázati adatok feltöltését követően a pályázati űrlapot kinyomtatva és aláírva kell benyújtaniuk az önkormányzathoz.</w:t>
      </w:r>
    </w:p>
    <w:p w14:paraId="2AD02107" w14:textId="77777777" w:rsidR="009C2298" w:rsidRDefault="009C2298" w:rsidP="009C229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C2298">
        <w:t>A pályázati adatlaphoz csatolni kell</w:t>
      </w:r>
      <w:r w:rsidRPr="009C2298">
        <w:rPr>
          <w:i/>
          <w:iCs/>
        </w:rPr>
        <w:t>:</w:t>
      </w:r>
    </w:p>
    <w:p w14:paraId="4384DA50" w14:textId="77777777" w:rsidR="009C2298" w:rsidRDefault="009C2298" w:rsidP="009C2298">
      <w:pPr>
        <w:pStyle w:val="Norm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C2298">
        <w:t>a tanulmányi eredményt, illetve a kiemelkedő tanulmányi, művészeti és sporttevékenységet tanúsító okmányok másolatát,</w:t>
      </w:r>
    </w:p>
    <w:p w14:paraId="6AD30173" w14:textId="77777777" w:rsidR="009C2298" w:rsidRDefault="009C2298" w:rsidP="009C2298">
      <w:pPr>
        <w:pStyle w:val="NormlWeb"/>
        <w:shd w:val="clear" w:color="auto" w:fill="FFFFFF"/>
        <w:spacing w:before="0" w:beforeAutospacing="0" w:after="0" w:afterAutospacing="0"/>
        <w:ind w:left="360"/>
        <w:jc w:val="both"/>
        <w:textAlignment w:val="baseline"/>
      </w:pPr>
      <w:r w:rsidRPr="009C2298">
        <w:t>a gyermekotthonban elhelyezett gyermekek esetében:</w:t>
      </w:r>
    </w:p>
    <w:p w14:paraId="2451F6B2" w14:textId="77777777" w:rsidR="009C2298" w:rsidRDefault="009C2298" w:rsidP="009C2298">
      <w:pPr>
        <w:pStyle w:val="Norm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C2298">
        <w:t>a gyermekotthon igazolását,</w:t>
      </w:r>
    </w:p>
    <w:p w14:paraId="050DCF3D" w14:textId="77777777" w:rsidR="009C2298" w:rsidRDefault="009C2298" w:rsidP="009C2298">
      <w:pPr>
        <w:pStyle w:val="Norm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C2298">
        <w:t>a pályázó gyámi fenntartásos folyószámlájáról igazolást,</w:t>
      </w:r>
    </w:p>
    <w:p w14:paraId="72C049D1" w14:textId="77777777" w:rsidR="009C2298" w:rsidRDefault="009C2298" w:rsidP="009C2298">
      <w:pPr>
        <w:pStyle w:val="Norm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C2298">
        <w:t>a gyermek mellett a megállapodás aláírására jogosult törvényes képviselő nevét és képviseleti jogosultságát.</w:t>
      </w:r>
    </w:p>
    <w:p w14:paraId="5209B676" w14:textId="748A2527" w:rsidR="009C2298" w:rsidRPr="009C2298" w:rsidRDefault="009C2298" w:rsidP="009C2298">
      <w:pPr>
        <w:pStyle w:val="Norml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9C2298">
        <w:t xml:space="preserve">az </w:t>
      </w:r>
      <w:r w:rsidRPr="009C2298">
        <w:rPr>
          <w:bdr w:val="none" w:sz="0" w:space="0" w:color="auto" w:frame="1"/>
        </w:rPr>
        <w:t xml:space="preserve">adott. tanévben utolsó éves, érettségi előtt álló középiskolás </w:t>
      </w:r>
      <w:r w:rsidRPr="009C2298">
        <w:t>pályázók esetében a jövedelemnyilatkozatot, és a jövedelemnyilatkozatban feltűntetett jövedelmekről a jövedelem típusának megfelelő igazolás vagy annak másolata,</w:t>
      </w:r>
    </w:p>
    <w:p w14:paraId="75C47D51" w14:textId="77777777" w:rsidR="00803A8A" w:rsidRPr="00AE138F" w:rsidRDefault="00803A8A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0022C0" w14:textId="77777777" w:rsid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0C64F558" w14:textId="488E8A52" w:rsidR="00803A8A" w:rsidRPr="00AE138F" w:rsidRDefault="00803A8A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13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80B04" w:rsidRPr="00AE138F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 illetékmentes.</w:t>
      </w:r>
      <w:r w:rsidRPr="00AE13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824DBC1" w14:textId="77777777" w:rsidR="00803A8A" w:rsidRPr="00AE138F" w:rsidRDefault="00803A8A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763CB1" w14:textId="77777777" w:rsidR="0094523A" w:rsidRDefault="0094523A" w:rsidP="009452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B636A1A" w14:textId="3098B756" w:rsidR="00C94F66" w:rsidRPr="00107D0D" w:rsidRDefault="00107D0D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D0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pályázatokról a Köznevelési, Közművelődési és Sport Bizottság a benyújtási határidőt követő 30 napon belül dönt.</w:t>
      </w:r>
    </w:p>
    <w:p w14:paraId="765A9723" w14:textId="77777777" w:rsidR="00107D0D" w:rsidRPr="00AE138F" w:rsidRDefault="00107D0D" w:rsidP="00AE1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CA10D6F" w14:textId="77777777" w:rsidR="009C2298" w:rsidRDefault="0094523A" w:rsidP="009C22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06AF3AE6" w14:textId="1383A6C2" w:rsidR="005D4FA4" w:rsidRPr="009C2298" w:rsidRDefault="005D4FA4" w:rsidP="009C22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AE138F">
        <w:rPr>
          <w:rFonts w:ascii="Times New Roman" w:hAnsi="Times New Roman" w:cs="Times New Roman"/>
          <w:sz w:val="24"/>
          <w:szCs w:val="24"/>
        </w:rPr>
        <w:t xml:space="preserve">A pályázó az elbíráló szerv döntése ellen fellebbezéssel nem élhet, a pályázati döntés ellen érdemben nincs helye jogorvoslatnak. </w:t>
      </w:r>
    </w:p>
    <w:p w14:paraId="09265EF8" w14:textId="77777777" w:rsidR="009C2298" w:rsidRDefault="009C2298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7BF12F99" w14:textId="77777777" w:rsidR="00690158" w:rsidRDefault="00690158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3D90CF87" w14:textId="77777777" w:rsidR="00690158" w:rsidRDefault="00690158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0FD2F93A" w14:textId="77777777" w:rsidR="00690158" w:rsidRDefault="00690158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1284B531" w14:textId="77777777" w:rsidR="00690158" w:rsidRDefault="00690158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0657C24C" w14:textId="098D3491" w:rsidR="0094523A" w:rsidRDefault="0094523A" w:rsidP="009452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Irányadó jogszabályok</w:t>
      </w:r>
    </w:p>
    <w:p w14:paraId="2AFBD4B4" w14:textId="76443BC5" w:rsidR="00803A8A" w:rsidRDefault="00107D0D" w:rsidP="00107D0D">
      <w:pPr>
        <w:pStyle w:val="Listaszerbekezds"/>
        <w:numPr>
          <w:ilvl w:val="0"/>
          <w:numId w:val="12"/>
        </w:numPr>
      </w:pPr>
      <w:r w:rsidRPr="00107D0D">
        <w:t>A felsőoktatásban résztvevő hallgatók juttatásairól és az általuk fizetendő egyes térítésekről szóló 51/2007. (III. 26.) Korm. rendelet</w:t>
      </w:r>
    </w:p>
    <w:p w14:paraId="47FDF601" w14:textId="559814DC" w:rsidR="00690158" w:rsidRDefault="00DD3B1E" w:rsidP="00107D0D">
      <w:pPr>
        <w:pStyle w:val="Listaszerbekezds"/>
        <w:numPr>
          <w:ilvl w:val="0"/>
          <w:numId w:val="12"/>
        </w:numPr>
      </w:pPr>
      <w:r>
        <w:t>Vereb</w:t>
      </w:r>
      <w:r w:rsidR="00690158">
        <w:t xml:space="preserve"> Község Önkormányzata Képviselő-testületének </w:t>
      </w:r>
      <w:r>
        <w:t>84-</w:t>
      </w:r>
      <w:r w:rsidR="00690158" w:rsidRPr="00690158">
        <w:t>2025.(IX.</w:t>
      </w:r>
      <w:r>
        <w:t>15</w:t>
      </w:r>
      <w:r w:rsidR="00690158" w:rsidRPr="00690158">
        <w:t>.) határozat</w:t>
      </w:r>
      <w:r w:rsidR="00690158">
        <w:t>a</w:t>
      </w:r>
      <w:r w:rsidR="00690158" w:rsidRPr="00690158">
        <w:t xml:space="preserve"> a </w:t>
      </w:r>
      <w:proofErr w:type="spellStart"/>
      <w:r w:rsidR="00690158" w:rsidRPr="00690158">
        <w:t>Bursa</w:t>
      </w:r>
      <w:proofErr w:type="spellEnd"/>
      <w:r w:rsidR="00690158" w:rsidRPr="00690158">
        <w:t xml:space="preserve"> Hungarica Ösztöndíjrendszer 2026.évi csatlakozásáról</w:t>
      </w:r>
    </w:p>
    <w:sectPr w:rsidR="00690158" w:rsidSect="00756CB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0241"/>
    <w:multiLevelType w:val="hybridMultilevel"/>
    <w:tmpl w:val="134E0BEA"/>
    <w:lvl w:ilvl="0" w:tplc="D1486D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42D4"/>
    <w:multiLevelType w:val="multilevel"/>
    <w:tmpl w:val="ECC8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E3257"/>
    <w:multiLevelType w:val="multilevel"/>
    <w:tmpl w:val="C254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731BC"/>
    <w:multiLevelType w:val="hybridMultilevel"/>
    <w:tmpl w:val="4B928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A9B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7020A"/>
    <w:multiLevelType w:val="multilevel"/>
    <w:tmpl w:val="B018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75A69"/>
    <w:multiLevelType w:val="multilevel"/>
    <w:tmpl w:val="86DA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D53AD"/>
    <w:multiLevelType w:val="multilevel"/>
    <w:tmpl w:val="C116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238654">
    <w:abstractNumId w:val="9"/>
  </w:num>
  <w:num w:numId="2" w16cid:durableId="1754353950">
    <w:abstractNumId w:val="9"/>
  </w:num>
  <w:num w:numId="3" w16cid:durableId="1369649534">
    <w:abstractNumId w:val="4"/>
  </w:num>
  <w:num w:numId="4" w16cid:durableId="561261005">
    <w:abstractNumId w:val="7"/>
  </w:num>
  <w:num w:numId="5" w16cid:durableId="1113131331">
    <w:abstractNumId w:val="11"/>
  </w:num>
  <w:num w:numId="6" w16cid:durableId="2088381046">
    <w:abstractNumId w:val="6"/>
  </w:num>
  <w:num w:numId="7" w16cid:durableId="293563022">
    <w:abstractNumId w:val="10"/>
  </w:num>
  <w:num w:numId="8" w16cid:durableId="42995473">
    <w:abstractNumId w:val="1"/>
  </w:num>
  <w:num w:numId="9" w16cid:durableId="574558383">
    <w:abstractNumId w:val="13"/>
  </w:num>
  <w:num w:numId="10" w16cid:durableId="2146119686">
    <w:abstractNumId w:val="3"/>
  </w:num>
  <w:num w:numId="11" w16cid:durableId="1140073123">
    <w:abstractNumId w:val="0"/>
  </w:num>
  <w:num w:numId="12" w16cid:durableId="1045563417">
    <w:abstractNumId w:val="2"/>
  </w:num>
  <w:num w:numId="13" w16cid:durableId="191846845">
    <w:abstractNumId w:val="5"/>
  </w:num>
  <w:num w:numId="14" w16cid:durableId="343291393">
    <w:abstractNumId w:val="14"/>
  </w:num>
  <w:num w:numId="15" w16cid:durableId="1063211281">
    <w:abstractNumId w:val="12"/>
  </w:num>
  <w:num w:numId="16" w16cid:durableId="1760174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07D0D"/>
    <w:rsid w:val="003A1617"/>
    <w:rsid w:val="00447702"/>
    <w:rsid w:val="0046633E"/>
    <w:rsid w:val="004D70B1"/>
    <w:rsid w:val="00543441"/>
    <w:rsid w:val="005D4FA4"/>
    <w:rsid w:val="00690158"/>
    <w:rsid w:val="006A6E41"/>
    <w:rsid w:val="007275D1"/>
    <w:rsid w:val="00756CB0"/>
    <w:rsid w:val="00803A8A"/>
    <w:rsid w:val="00880B04"/>
    <w:rsid w:val="00907CBC"/>
    <w:rsid w:val="0094523A"/>
    <w:rsid w:val="009C2298"/>
    <w:rsid w:val="009C7516"/>
    <w:rsid w:val="00A143E5"/>
    <w:rsid w:val="00A45B2E"/>
    <w:rsid w:val="00AE138F"/>
    <w:rsid w:val="00AF6695"/>
    <w:rsid w:val="00B94ACE"/>
    <w:rsid w:val="00BE1F83"/>
    <w:rsid w:val="00C94F66"/>
    <w:rsid w:val="00CD28FC"/>
    <w:rsid w:val="00D6317D"/>
    <w:rsid w:val="00DD3B1E"/>
    <w:rsid w:val="00F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4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5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sa.emet.hu/paly/palybelep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620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2026-01-21T12:33:00Z</dcterms:created>
  <dcterms:modified xsi:type="dcterms:W3CDTF">2026-05-11T11:55:00Z</dcterms:modified>
</cp:coreProperties>
</file>